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6E" w:rsidRPr="00695C6E" w:rsidRDefault="00695C6E" w:rsidP="00695C6E">
      <w:pPr>
        <w:rPr>
          <w:b/>
          <w:bCs/>
        </w:rPr>
      </w:pPr>
    </w:p>
    <w:p w:rsidR="00695C6E" w:rsidRPr="00695C6E" w:rsidRDefault="00695C6E" w:rsidP="00695C6E">
      <w:pPr>
        <w:jc w:val="center"/>
        <w:rPr>
          <w:rFonts w:ascii="Garamond" w:hAnsi="Garamond"/>
          <w:b/>
          <w:bCs/>
          <w:sz w:val="24"/>
          <w:szCs w:val="24"/>
        </w:rPr>
      </w:pPr>
      <w:r w:rsidRPr="00695C6E">
        <w:rPr>
          <w:rFonts w:ascii="Garamond" w:hAnsi="Garamond"/>
          <w:b/>
          <w:bCs/>
          <w:sz w:val="24"/>
          <w:szCs w:val="24"/>
        </w:rPr>
        <w:t xml:space="preserve">SAMS MISSIONARY BRIDGER PROGRAM </w:t>
      </w:r>
      <w:r w:rsidRPr="00695C6E">
        <w:rPr>
          <w:rFonts w:ascii="Garamond" w:hAnsi="Garamond"/>
          <w:b/>
          <w:bCs/>
          <w:sz w:val="24"/>
          <w:szCs w:val="24"/>
        </w:rPr>
        <w:fldChar w:fldCharType="begin"/>
      </w:r>
      <w:r w:rsidRPr="00695C6E">
        <w:rPr>
          <w:rFonts w:ascii="Garamond" w:hAnsi="Garamond"/>
          <w:sz w:val="24"/>
          <w:szCs w:val="24"/>
        </w:rPr>
        <w:instrText xml:space="preserve"> XE "INTERNSHIP:Goals" </w:instrText>
      </w:r>
      <w:r w:rsidRPr="00695C6E">
        <w:rPr>
          <w:rFonts w:ascii="Garamond" w:hAnsi="Garamond"/>
          <w:b/>
          <w:bCs/>
          <w:sz w:val="24"/>
          <w:szCs w:val="24"/>
        </w:rPr>
        <w:fldChar w:fldCharType="end"/>
      </w:r>
      <w:r w:rsidRPr="00695C6E">
        <w:rPr>
          <w:rFonts w:ascii="Garamond" w:hAnsi="Garamond"/>
          <w:b/>
          <w:bCs/>
          <w:sz w:val="24"/>
          <w:szCs w:val="24"/>
        </w:rPr>
        <w:t>VALUES AND GOALS</w:t>
      </w:r>
    </w:p>
    <w:p w:rsidR="00695C6E" w:rsidRPr="00695C6E" w:rsidRDefault="00695C6E" w:rsidP="00695C6E">
      <w:pPr>
        <w:rPr>
          <w:rFonts w:ascii="Garamond" w:hAnsi="Garamond"/>
        </w:rPr>
      </w:pPr>
      <w:r w:rsidRPr="00695C6E">
        <w:rPr>
          <w:rFonts w:ascii="Garamond" w:hAnsi="Garamond"/>
          <w:u w:val="single"/>
        </w:rPr>
        <w:t>Vision</w:t>
      </w:r>
      <w:r w:rsidRPr="00695C6E">
        <w:rPr>
          <w:rFonts w:ascii="Garamond" w:hAnsi="Garamond"/>
        </w:rPr>
        <w:t>:</w:t>
      </w:r>
    </w:p>
    <w:p w:rsidR="00695C6E" w:rsidRPr="00695C6E" w:rsidRDefault="00695C6E" w:rsidP="00695C6E">
      <w:pPr>
        <w:rPr>
          <w:rFonts w:ascii="Garamond" w:hAnsi="Garamond"/>
        </w:rPr>
      </w:pPr>
      <w:r w:rsidRPr="00695C6E">
        <w:rPr>
          <w:rFonts w:ascii="Garamond" w:hAnsi="Garamond"/>
        </w:rPr>
        <w:t>Anglicans catching the fire for reaching the world with the good news of Jesus Christ starting from where they are and extending to the ends of the earth through a relevant, guided, cross-cultural mission opportunity.</w:t>
      </w:r>
    </w:p>
    <w:p w:rsidR="00695C6E" w:rsidRPr="00695C6E" w:rsidRDefault="00695C6E" w:rsidP="00695C6E">
      <w:pPr>
        <w:rPr>
          <w:rFonts w:ascii="Garamond" w:hAnsi="Garamond"/>
        </w:rPr>
      </w:pPr>
      <w:r w:rsidRPr="00695C6E">
        <w:rPr>
          <w:rFonts w:ascii="Garamond" w:hAnsi="Garamond"/>
          <w:u w:val="single"/>
        </w:rPr>
        <w:t>Overall goals</w:t>
      </w:r>
      <w:r w:rsidRPr="00695C6E">
        <w:rPr>
          <w:rFonts w:ascii="Garamond" w:hAnsi="Garamond"/>
        </w:rPr>
        <w:t>:</w:t>
      </w:r>
    </w:p>
    <w:p w:rsidR="00695C6E" w:rsidRPr="00695C6E" w:rsidRDefault="00695C6E" w:rsidP="00695C6E">
      <w:pPr>
        <w:numPr>
          <w:ilvl w:val="0"/>
          <w:numId w:val="1"/>
        </w:numPr>
        <w:rPr>
          <w:rFonts w:ascii="Garamond" w:hAnsi="Garamond"/>
        </w:rPr>
      </w:pPr>
      <w:r w:rsidRPr="00695C6E">
        <w:rPr>
          <w:rFonts w:ascii="Garamond" w:hAnsi="Garamond"/>
        </w:rPr>
        <w:t>Offer a wider range of missionary opportunities both in terms of length of service and placement possibilities.</w:t>
      </w:r>
    </w:p>
    <w:p w:rsidR="00695C6E" w:rsidRPr="00695C6E" w:rsidRDefault="00695C6E" w:rsidP="00695C6E">
      <w:pPr>
        <w:numPr>
          <w:ilvl w:val="0"/>
          <w:numId w:val="1"/>
        </w:numPr>
        <w:rPr>
          <w:rFonts w:ascii="Garamond" w:hAnsi="Garamond"/>
        </w:rPr>
      </w:pPr>
      <w:r w:rsidRPr="00695C6E">
        <w:rPr>
          <w:rFonts w:ascii="Garamond" w:hAnsi="Garamond"/>
        </w:rPr>
        <w:t>Create environments for participants to explore their calling as a world Christian and to consider longer-term missionary service.</w:t>
      </w:r>
    </w:p>
    <w:p w:rsidR="00695C6E" w:rsidRPr="00695C6E" w:rsidRDefault="00695C6E" w:rsidP="00695C6E">
      <w:pPr>
        <w:numPr>
          <w:ilvl w:val="0"/>
          <w:numId w:val="1"/>
        </w:numPr>
        <w:rPr>
          <w:rFonts w:ascii="Garamond" w:hAnsi="Garamond"/>
        </w:rPr>
      </w:pPr>
      <w:r w:rsidRPr="00695C6E">
        <w:rPr>
          <w:rFonts w:ascii="Garamond" w:hAnsi="Garamond"/>
        </w:rPr>
        <w:t>Develop an incremental step that offers more challenge than a one to two-week short-term team mission trip, yet maintains a supportive setting with a missionary mentor.</w:t>
      </w:r>
    </w:p>
    <w:p w:rsidR="00695C6E" w:rsidRPr="00695C6E" w:rsidRDefault="00695C6E" w:rsidP="00695C6E">
      <w:pPr>
        <w:numPr>
          <w:ilvl w:val="0"/>
          <w:numId w:val="1"/>
        </w:numPr>
        <w:rPr>
          <w:rFonts w:ascii="Garamond" w:hAnsi="Garamond"/>
        </w:rPr>
      </w:pPr>
      <w:r w:rsidRPr="00695C6E">
        <w:rPr>
          <w:rFonts w:ascii="Garamond" w:hAnsi="Garamond"/>
        </w:rPr>
        <w:t xml:space="preserve">Contribute to the growth of the church in Latin America, Spain, Africa, or Asia and through the spiritual principle of multiplication to the extension of God’s kingdom to the ends of the earth. The focus is on </w:t>
      </w:r>
      <w:r w:rsidRPr="00695C6E">
        <w:rPr>
          <w:rFonts w:ascii="Garamond" w:hAnsi="Garamond"/>
          <w:i/>
        </w:rPr>
        <w:t>being</w:t>
      </w:r>
      <w:r w:rsidRPr="00695C6E">
        <w:rPr>
          <w:rFonts w:ascii="Garamond" w:hAnsi="Garamond"/>
        </w:rPr>
        <w:t xml:space="preserve"> not results.  </w:t>
      </w:r>
    </w:p>
    <w:p w:rsidR="00695C6E" w:rsidRPr="00695C6E" w:rsidRDefault="00695C6E" w:rsidP="00695C6E">
      <w:pPr>
        <w:numPr>
          <w:ilvl w:val="0"/>
          <w:numId w:val="1"/>
        </w:numPr>
        <w:rPr>
          <w:rFonts w:ascii="Garamond" w:hAnsi="Garamond"/>
        </w:rPr>
      </w:pPr>
      <w:r w:rsidRPr="00695C6E">
        <w:rPr>
          <w:rFonts w:ascii="Garamond" w:hAnsi="Garamond"/>
        </w:rPr>
        <w:t xml:space="preserve">Encourage </w:t>
      </w:r>
      <w:proofErr w:type="spellStart"/>
      <w:r w:rsidRPr="00695C6E">
        <w:rPr>
          <w:rFonts w:ascii="Garamond" w:hAnsi="Garamond"/>
        </w:rPr>
        <w:t>Bridgers</w:t>
      </w:r>
      <w:proofErr w:type="spellEnd"/>
      <w:r w:rsidRPr="00695C6E">
        <w:rPr>
          <w:rFonts w:ascii="Garamond" w:hAnsi="Garamond"/>
        </w:rPr>
        <w:t xml:space="preserve"> to grow in their roles as servant-leaders by approaching new environments and responsibilities as a learner.</w:t>
      </w:r>
    </w:p>
    <w:p w:rsidR="00695C6E" w:rsidRPr="00695C6E" w:rsidRDefault="00695C6E" w:rsidP="00695C6E">
      <w:pPr>
        <w:rPr>
          <w:rFonts w:ascii="Garamond" w:hAnsi="Garamond"/>
        </w:rPr>
      </w:pPr>
      <w:r w:rsidRPr="00695C6E">
        <w:rPr>
          <w:rFonts w:ascii="Garamond" w:hAnsi="Garamond"/>
          <w:u w:val="single"/>
        </w:rPr>
        <w:t>Goals for the Bridger</w:t>
      </w:r>
      <w:r w:rsidRPr="00695C6E">
        <w:rPr>
          <w:rFonts w:ascii="Garamond" w:hAnsi="Garamond"/>
        </w:rPr>
        <w:t xml:space="preserve"> (See Romans 12:1-3):</w:t>
      </w:r>
    </w:p>
    <w:p w:rsidR="00695C6E" w:rsidRPr="00695C6E" w:rsidRDefault="00695C6E" w:rsidP="00695C6E">
      <w:pPr>
        <w:numPr>
          <w:ilvl w:val="0"/>
          <w:numId w:val="2"/>
        </w:numPr>
        <w:rPr>
          <w:rFonts w:ascii="Garamond" w:hAnsi="Garamond"/>
        </w:rPr>
      </w:pPr>
      <w:r w:rsidRPr="00695C6E">
        <w:rPr>
          <w:rFonts w:ascii="Garamond" w:hAnsi="Garamond"/>
        </w:rPr>
        <w:t>Grow personally in all aspects, especially spiritually as you face a new environment and the challenges that accompany it.</w:t>
      </w:r>
    </w:p>
    <w:p w:rsidR="00695C6E" w:rsidRPr="00695C6E" w:rsidRDefault="00695C6E" w:rsidP="00695C6E">
      <w:pPr>
        <w:numPr>
          <w:ilvl w:val="0"/>
          <w:numId w:val="2"/>
        </w:numPr>
        <w:rPr>
          <w:rFonts w:ascii="Garamond" w:hAnsi="Garamond"/>
        </w:rPr>
      </w:pPr>
      <w:r w:rsidRPr="00695C6E">
        <w:rPr>
          <w:rFonts w:ascii="Garamond" w:hAnsi="Garamond"/>
        </w:rPr>
        <w:t>Expand your vision of God at work in the world.</w:t>
      </w:r>
    </w:p>
    <w:p w:rsidR="00695C6E" w:rsidRPr="00695C6E" w:rsidRDefault="00695C6E" w:rsidP="00695C6E">
      <w:pPr>
        <w:numPr>
          <w:ilvl w:val="0"/>
          <w:numId w:val="2"/>
        </w:numPr>
        <w:rPr>
          <w:rFonts w:ascii="Garamond" w:hAnsi="Garamond"/>
        </w:rPr>
      </w:pPr>
      <w:r w:rsidRPr="00695C6E">
        <w:rPr>
          <w:rFonts w:ascii="Garamond" w:hAnsi="Garamond"/>
        </w:rPr>
        <w:t>Discover and develop gifts for ministry, increasing your effectiveness for wherever God calls you.</w:t>
      </w:r>
    </w:p>
    <w:p w:rsidR="00695C6E" w:rsidRPr="00695C6E" w:rsidRDefault="00695C6E" w:rsidP="00695C6E">
      <w:pPr>
        <w:numPr>
          <w:ilvl w:val="0"/>
          <w:numId w:val="2"/>
        </w:numPr>
        <w:rPr>
          <w:rFonts w:ascii="Garamond" w:hAnsi="Garamond"/>
        </w:rPr>
      </w:pPr>
      <w:r w:rsidRPr="00695C6E">
        <w:rPr>
          <w:rFonts w:ascii="Garamond" w:hAnsi="Garamond"/>
        </w:rPr>
        <w:t>Discern next steps in your vocation, and particularly explore a potential missionary call.</w:t>
      </w:r>
    </w:p>
    <w:p w:rsidR="00695C6E" w:rsidRPr="00695C6E" w:rsidRDefault="00695C6E" w:rsidP="00695C6E">
      <w:pPr>
        <w:numPr>
          <w:ilvl w:val="0"/>
          <w:numId w:val="2"/>
        </w:numPr>
        <w:rPr>
          <w:rFonts w:ascii="Garamond" w:hAnsi="Garamond"/>
        </w:rPr>
      </w:pPr>
      <w:r w:rsidRPr="00695C6E">
        <w:rPr>
          <w:rFonts w:ascii="Garamond" w:hAnsi="Garamond"/>
        </w:rPr>
        <w:t xml:space="preserve">Offer yourself as a living sacrifice (Romans 12:1) serving others under the guidance of your missionary mentor. </w:t>
      </w:r>
    </w:p>
    <w:p w:rsidR="00695C6E" w:rsidRPr="00695C6E" w:rsidRDefault="00695C6E" w:rsidP="00695C6E">
      <w:pPr>
        <w:numPr>
          <w:ilvl w:val="0"/>
          <w:numId w:val="2"/>
        </w:numPr>
        <w:rPr>
          <w:rFonts w:ascii="Garamond" w:hAnsi="Garamond"/>
        </w:rPr>
      </w:pPr>
      <w:r w:rsidRPr="00695C6E">
        <w:rPr>
          <w:rFonts w:ascii="Garamond" w:hAnsi="Garamond"/>
        </w:rPr>
        <w:t>Build Christ-centered relationships with those whom God calls you into fellowship.</w:t>
      </w:r>
    </w:p>
    <w:p w:rsidR="00695C6E" w:rsidRPr="00695C6E" w:rsidRDefault="00695C6E" w:rsidP="00695C6E">
      <w:pPr>
        <w:numPr>
          <w:ilvl w:val="0"/>
          <w:numId w:val="2"/>
        </w:numPr>
        <w:rPr>
          <w:rFonts w:ascii="Garamond" w:hAnsi="Garamond"/>
        </w:rPr>
      </w:pPr>
      <w:r w:rsidRPr="00695C6E">
        <w:rPr>
          <w:rFonts w:ascii="Garamond" w:hAnsi="Garamond"/>
        </w:rPr>
        <w:t>Encourage your sending church by being an extension of their ministry and seeking to bridge the church to the world.</w:t>
      </w:r>
      <w:bookmarkStart w:id="0" w:name="_GoBack"/>
      <w:bookmarkEnd w:id="0"/>
    </w:p>
    <w:p w:rsidR="00695C6E" w:rsidRPr="00695C6E" w:rsidRDefault="00695C6E" w:rsidP="00695C6E">
      <w:pPr>
        <w:rPr>
          <w:rFonts w:ascii="Garamond" w:hAnsi="Garamond"/>
        </w:rPr>
      </w:pPr>
      <w:r w:rsidRPr="00695C6E">
        <w:rPr>
          <w:rFonts w:ascii="Garamond" w:hAnsi="Garamond"/>
          <w:u w:val="single"/>
        </w:rPr>
        <w:t>Values</w:t>
      </w:r>
      <w:r w:rsidRPr="00695C6E">
        <w:rPr>
          <w:rFonts w:ascii="Garamond" w:hAnsi="Garamond"/>
        </w:rPr>
        <w:t>:</w:t>
      </w:r>
    </w:p>
    <w:p w:rsidR="00695C6E" w:rsidRPr="00695C6E" w:rsidRDefault="00695C6E" w:rsidP="00695C6E">
      <w:pPr>
        <w:numPr>
          <w:ilvl w:val="0"/>
          <w:numId w:val="2"/>
        </w:numPr>
        <w:rPr>
          <w:rFonts w:ascii="Garamond" w:hAnsi="Garamond"/>
        </w:rPr>
      </w:pPr>
      <w:r w:rsidRPr="00695C6E">
        <w:rPr>
          <w:rFonts w:ascii="Garamond" w:hAnsi="Garamond"/>
        </w:rPr>
        <w:t>Provide an opportunity that honors both the Bridger, the missionary mentor and those in the community where serving.</w:t>
      </w:r>
    </w:p>
    <w:p w:rsidR="00695C6E" w:rsidRPr="00695C6E" w:rsidRDefault="00695C6E" w:rsidP="00695C6E">
      <w:pPr>
        <w:numPr>
          <w:ilvl w:val="0"/>
          <w:numId w:val="2"/>
        </w:numPr>
        <w:rPr>
          <w:rFonts w:ascii="Garamond" w:hAnsi="Garamond"/>
        </w:rPr>
      </w:pPr>
      <w:r w:rsidRPr="00695C6E">
        <w:rPr>
          <w:rFonts w:ascii="Garamond" w:hAnsi="Garamond"/>
        </w:rPr>
        <w:t>Seek to grow the participant, their church and the community where serving.</w:t>
      </w:r>
    </w:p>
    <w:p w:rsidR="00695C6E" w:rsidRPr="00695C6E" w:rsidRDefault="00695C6E" w:rsidP="00695C6E">
      <w:pPr>
        <w:numPr>
          <w:ilvl w:val="0"/>
          <w:numId w:val="2"/>
        </w:numPr>
        <w:rPr>
          <w:rFonts w:ascii="Garamond" w:hAnsi="Garamond"/>
        </w:rPr>
      </w:pPr>
      <w:r w:rsidRPr="00695C6E">
        <w:rPr>
          <w:rFonts w:ascii="Garamond" w:hAnsi="Garamond"/>
        </w:rPr>
        <w:t>Point toward the big picture of God’s plan of reconciliation for the world He so loves.</w:t>
      </w:r>
    </w:p>
    <w:sectPr w:rsidR="00695C6E" w:rsidRPr="0069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59A"/>
    <w:multiLevelType w:val="hybridMultilevel"/>
    <w:tmpl w:val="655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4C70464"/>
    <w:multiLevelType w:val="hybridMultilevel"/>
    <w:tmpl w:val="32846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6E"/>
    <w:rsid w:val="000876F8"/>
    <w:rsid w:val="0069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Bouterse</dc:creator>
  <cp:lastModifiedBy>Lynn Bouterse</cp:lastModifiedBy>
  <cp:revision>2</cp:revision>
  <dcterms:created xsi:type="dcterms:W3CDTF">2019-02-27T20:41:00Z</dcterms:created>
  <dcterms:modified xsi:type="dcterms:W3CDTF">2019-02-27T20:41:00Z</dcterms:modified>
</cp:coreProperties>
</file>